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E4E" w14:textId="4EC48AF9" w:rsidR="008B219C" w:rsidRDefault="00950D7C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Come, ye faithful, raise the strain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 xml:space="preserve">Hymnal 1982 no. 200 </w:t>
      </w:r>
      <w:r w:rsidR="0046679A" w:rsidRPr="00D26836">
        <w:rPr>
          <w:rFonts w:ascii="Gill Sans MT" w:hAnsi="Gill Sans MT"/>
          <w:lang w:val="en-GB"/>
        </w:rPr>
        <w:t xml:space="preserve">         </w:t>
      </w:r>
    </w:p>
    <w:p w14:paraId="494C63B7" w14:textId="0EB692EF" w:rsidR="00637434" w:rsidRDefault="0046679A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Melody: </w:t>
      </w:r>
      <w:r w:rsidR="00950D7C" w:rsidRPr="00D26836">
        <w:rPr>
          <w:rFonts w:ascii="Gill Sans MT" w:hAnsi="Gill Sans MT"/>
          <w:lang w:val="en-GB"/>
        </w:rPr>
        <w:t>Ave virgo virginum</w:t>
      </w:r>
      <w:r w:rsidR="00CB75A4">
        <w:rPr>
          <w:rFonts w:ascii="Gill Sans MT" w:hAnsi="Gill Sans MT"/>
          <w:lang w:val="en-GB"/>
        </w:rPr>
        <w:t xml:space="preserve"> </w:t>
      </w:r>
      <w:r w:rsidR="008B219C">
        <w:rPr>
          <w:rFonts w:ascii="Gill Sans MT" w:hAnsi="Gill Sans MT"/>
          <w:lang w:val="en-GB"/>
        </w:rPr>
        <w:t>/ Gaudeamus pariter</w:t>
      </w:r>
      <w:r w:rsidR="00CB75A4">
        <w:rPr>
          <w:rFonts w:ascii="Gill Sans MT" w:hAnsi="Gill Sans MT"/>
          <w:lang w:val="en-GB"/>
        </w:rPr>
        <w:t xml:space="preserve">    7 6. 7 6. D.</w:t>
      </w:r>
    </w:p>
    <w:p w14:paraId="129A4FE8" w14:textId="77777777" w:rsidR="007F29EF" w:rsidRPr="00D26836" w:rsidRDefault="00950D7C" w:rsidP="004E57F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noProof/>
        </w:rPr>
        <w:drawing>
          <wp:inline distT="0" distB="0" distL="0" distR="0" wp14:anchorId="65117581" wp14:editId="69D5D131">
            <wp:extent cx="4320000" cy="517686"/>
            <wp:effectExtent l="19050" t="0" r="4350" b="0"/>
            <wp:docPr id="1" name="Grafik 0" descr="amns44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4AC74441" wp14:editId="59924A54">
            <wp:extent cx="4320000" cy="517686"/>
            <wp:effectExtent l="19050" t="0" r="4350" b="0"/>
            <wp:docPr id="2" name="Grafik 1" descr="amns44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5C3A54C0" wp14:editId="44D23A98">
            <wp:extent cx="4320000" cy="517686"/>
            <wp:effectExtent l="19050" t="0" r="4350" b="0"/>
            <wp:docPr id="5" name="Grafik 4" descr="amns44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7E98D123" w14:textId="77777777" w:rsidR="004E57F1" w:rsidRPr="00D26836" w:rsidRDefault="004E57F1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67334F74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Come, ye faithful, raise the strain</w:t>
      </w:r>
    </w:p>
    <w:p w14:paraId="367BFD97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of triumphant gladness!</w:t>
      </w:r>
    </w:p>
    <w:p w14:paraId="4DBC6BA3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God hath brought his Israel</w:t>
      </w:r>
    </w:p>
    <w:p w14:paraId="507A27A0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into joy from sadness:</w:t>
      </w:r>
    </w:p>
    <w:p w14:paraId="794F160A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loosed from Pharaoh’s bitter yoke</w:t>
      </w:r>
    </w:p>
    <w:p w14:paraId="6A0D7391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Jacob’s sons and daughters,</w:t>
      </w:r>
    </w:p>
    <w:p w14:paraId="21177E49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led them with unmoistened foot</w:t>
      </w:r>
    </w:p>
    <w:p w14:paraId="1D546C9F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through the Red Sea waters.</w:t>
      </w:r>
    </w:p>
    <w:p w14:paraId="4AD7C8C8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533E8343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’Tis the spring of souls today:</w:t>
      </w:r>
    </w:p>
    <w:p w14:paraId="203E7CAE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Christ hath burst his prison,</w:t>
      </w:r>
    </w:p>
    <w:p w14:paraId="1841E2CD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and from three days’ sleep in death</w:t>
      </w:r>
    </w:p>
    <w:p w14:paraId="32A67FCE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as a sun hath risen;</w:t>
      </w:r>
    </w:p>
    <w:p w14:paraId="3881D78E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all the winter of our sins,</w:t>
      </w:r>
    </w:p>
    <w:p w14:paraId="683734A1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long and dark, is flying</w:t>
      </w:r>
    </w:p>
    <w:p w14:paraId="28EB00B9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from his light, to whom we give</w:t>
      </w:r>
    </w:p>
    <w:p w14:paraId="5A8772D3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laud and praise undying.</w:t>
      </w:r>
    </w:p>
    <w:p w14:paraId="194CFCA5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39850050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Now the queen of seasons, bright</w:t>
      </w:r>
    </w:p>
    <w:p w14:paraId="3E69C3A5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with the day of splendor,</w:t>
      </w:r>
    </w:p>
    <w:p w14:paraId="7A836ED3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with the royal feast of feasts,</w:t>
      </w:r>
    </w:p>
    <w:p w14:paraId="1F3F8559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comes its joy to render;</w:t>
      </w:r>
    </w:p>
    <w:p w14:paraId="62EB6200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comes to glad Jerusalem,</w:t>
      </w:r>
    </w:p>
    <w:p w14:paraId="7B1B7C74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who with true affection</w:t>
      </w:r>
    </w:p>
    <w:p w14:paraId="688261E7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welcomes in unwearied strains</w:t>
      </w:r>
    </w:p>
    <w:p w14:paraId="6CF2CD2E" w14:textId="032FB2B4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Jesus</w:t>
      </w:r>
      <w:r w:rsidR="00C31F55">
        <w:rPr>
          <w:rFonts w:ascii="Gill Sans MT" w:hAnsi="Gill Sans MT"/>
          <w:lang w:val="en-GB"/>
        </w:rPr>
        <w:t>’</w:t>
      </w:r>
      <w:r w:rsidRPr="00AE2406">
        <w:rPr>
          <w:rFonts w:ascii="Gill Sans MT" w:hAnsi="Gill Sans MT"/>
          <w:lang w:val="en-GB"/>
        </w:rPr>
        <w:t xml:space="preserve"> resurrection.</w:t>
      </w:r>
    </w:p>
    <w:p w14:paraId="39B65DFD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24408B8D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Neither might the gates of death,</w:t>
      </w:r>
    </w:p>
    <w:p w14:paraId="5B36757D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nor the tomb’s dark portal,</w:t>
      </w:r>
    </w:p>
    <w:p w14:paraId="5346315F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nor the watchers, nor the seal</w:t>
      </w:r>
    </w:p>
    <w:p w14:paraId="46E0F81B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hold thee as a mortal:</w:t>
      </w:r>
    </w:p>
    <w:p w14:paraId="3F9B018B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but today amidst thine own</w:t>
      </w:r>
    </w:p>
    <w:p w14:paraId="38971441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thou didst stand, bestowing</w:t>
      </w:r>
    </w:p>
    <w:p w14:paraId="16F0C487" w14:textId="77777777" w:rsidR="00AE2406" w:rsidRPr="00AE240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that thy peace which evermore</w:t>
      </w:r>
    </w:p>
    <w:p w14:paraId="4DFD0027" w14:textId="5A56EC68" w:rsidR="00D2683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  <w:r w:rsidRPr="00AE2406">
        <w:rPr>
          <w:rFonts w:ascii="Gill Sans MT" w:hAnsi="Gill Sans MT"/>
          <w:lang w:val="en-GB"/>
        </w:rPr>
        <w:t>passeth human knowing.</w:t>
      </w:r>
    </w:p>
    <w:p w14:paraId="53B846D2" w14:textId="77777777" w:rsidR="00AE2406" w:rsidRPr="00D2683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3746496A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D26836">
        <w:rPr>
          <w:rFonts w:ascii="Gill Sans MT" w:hAnsi="Gill Sans MT"/>
          <w:lang w:val="en-GB"/>
        </w:rPr>
        <w:t>St</w:t>
      </w:r>
      <w:r w:rsidR="00774B48">
        <w:rPr>
          <w:rFonts w:ascii="Gill Sans MT" w:hAnsi="Gill Sans MT"/>
          <w:lang w:val="en-GB"/>
        </w:rPr>
        <w:t>.</w:t>
      </w:r>
      <w:r w:rsidR="00D26836">
        <w:rPr>
          <w:rFonts w:ascii="Gill Sans MT" w:hAnsi="Gill Sans MT"/>
          <w:lang w:val="en-GB"/>
        </w:rPr>
        <w:t xml:space="preserve"> John of Damascus (d. c. 754), tr</w:t>
      </w:r>
      <w:r w:rsidR="008D00D5">
        <w:rPr>
          <w:rFonts w:ascii="Gill Sans MT" w:hAnsi="Gill Sans MT"/>
          <w:lang w:val="en-GB"/>
        </w:rPr>
        <w:t>anslated by</w:t>
      </w:r>
      <w:r w:rsidR="00D26836">
        <w:rPr>
          <w:rFonts w:ascii="Gill Sans MT" w:hAnsi="Gill Sans MT"/>
          <w:lang w:val="en-GB"/>
        </w:rPr>
        <w:t xml:space="preserve"> 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</w:t>
      </w:r>
      <w:r w:rsidR="0080308B">
        <w:rPr>
          <w:rFonts w:ascii="Gill Sans MT" w:hAnsi="Gill Sans MT"/>
          <w:lang w:val="en-GB"/>
        </w:rPr>
        <w:t>8</w:t>
      </w:r>
      <w:r w:rsidR="00D26836">
        <w:rPr>
          <w:rFonts w:ascii="Gill Sans MT" w:hAnsi="Gill Sans MT"/>
          <w:lang w:val="en-GB"/>
        </w:rPr>
        <w:t>-1866)</w:t>
      </w:r>
    </w:p>
    <w:p w14:paraId="3E69CB8F" w14:textId="1375AAB6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950D7C" w:rsidRPr="00D26836">
        <w:rPr>
          <w:rFonts w:ascii="Gill Sans MT" w:hAnsi="Gill Sans MT"/>
          <w:lang w:val="en-GB"/>
        </w:rPr>
        <w:t>Melody as given by J</w:t>
      </w:r>
      <w:r w:rsidR="00774B48">
        <w:rPr>
          <w:rFonts w:ascii="Gill Sans MT" w:hAnsi="Gill Sans MT"/>
          <w:lang w:val="en-GB"/>
        </w:rPr>
        <w:t>ohann</w:t>
      </w:r>
      <w:r w:rsidR="00950D7C" w:rsidRPr="00D26836">
        <w:rPr>
          <w:rFonts w:ascii="Gill Sans MT" w:hAnsi="Gill Sans MT"/>
          <w:lang w:val="en-GB"/>
        </w:rPr>
        <w:t xml:space="preserve"> Horn, 1544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42782"/>
    <w:rsid w:val="001F0ADF"/>
    <w:rsid w:val="002C685C"/>
    <w:rsid w:val="002D688A"/>
    <w:rsid w:val="0035537F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74B48"/>
    <w:rsid w:val="007F29EF"/>
    <w:rsid w:val="0080308B"/>
    <w:rsid w:val="0088221A"/>
    <w:rsid w:val="008B219C"/>
    <w:rsid w:val="008B2439"/>
    <w:rsid w:val="008D00D5"/>
    <w:rsid w:val="00921A83"/>
    <w:rsid w:val="00943E82"/>
    <w:rsid w:val="00950D7C"/>
    <w:rsid w:val="009820AF"/>
    <w:rsid w:val="009864CE"/>
    <w:rsid w:val="009E6990"/>
    <w:rsid w:val="00A1548B"/>
    <w:rsid w:val="00A521FB"/>
    <w:rsid w:val="00A7309A"/>
    <w:rsid w:val="00AE2406"/>
    <w:rsid w:val="00B735C4"/>
    <w:rsid w:val="00B87861"/>
    <w:rsid w:val="00C0547A"/>
    <w:rsid w:val="00C31F55"/>
    <w:rsid w:val="00C546B4"/>
    <w:rsid w:val="00CB5FFF"/>
    <w:rsid w:val="00CB75A4"/>
    <w:rsid w:val="00D26836"/>
    <w:rsid w:val="00D53DBE"/>
    <w:rsid w:val="00D56380"/>
    <w:rsid w:val="00D72DCA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2020-04-26T20:13:00Z</cp:lastPrinted>
  <dcterms:created xsi:type="dcterms:W3CDTF">2021-05-13T07:25:00Z</dcterms:created>
  <dcterms:modified xsi:type="dcterms:W3CDTF">2022-01-15T13:47:00Z</dcterms:modified>
</cp:coreProperties>
</file>